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D13" w:rsidRPr="001D4A9E" w:rsidRDefault="00A52D13" w:rsidP="00A52D13">
      <w:pPr>
        <w:pStyle w:val="Normlnweb"/>
        <w:spacing w:line="276" w:lineRule="auto"/>
        <w:jc w:val="center"/>
        <w:rPr>
          <w:rFonts w:ascii="Arial" w:hAnsi="Arial" w:cs="Arial"/>
          <w:b/>
          <w:sz w:val="22"/>
          <w:szCs w:val="30"/>
        </w:rPr>
      </w:pPr>
      <w:bookmarkStart w:id="0" w:name="_GoBack"/>
      <w:bookmarkEnd w:id="0"/>
    </w:p>
    <w:p w:rsidR="00A52D13" w:rsidRPr="00A52D13" w:rsidRDefault="00A52D13" w:rsidP="00A52D13">
      <w:pPr>
        <w:spacing w:after="0"/>
        <w:jc w:val="center"/>
        <w:rPr>
          <w:b/>
          <w:sz w:val="36"/>
        </w:rPr>
      </w:pPr>
      <w:r w:rsidRPr="00A52D13">
        <w:rPr>
          <w:b/>
          <w:sz w:val="36"/>
        </w:rPr>
        <w:t xml:space="preserve">Národní technické muzeum </w:t>
      </w:r>
    </w:p>
    <w:p w:rsidR="00A52D13" w:rsidRPr="00A52D13" w:rsidRDefault="00A52D13" w:rsidP="00A52D13">
      <w:pPr>
        <w:spacing w:after="0"/>
        <w:jc w:val="center"/>
        <w:rPr>
          <w:b/>
          <w:sz w:val="36"/>
        </w:rPr>
      </w:pPr>
      <w:r w:rsidRPr="00A52D13">
        <w:rPr>
          <w:b/>
          <w:sz w:val="36"/>
        </w:rPr>
        <w:t>bylo nominováno na cenu</w:t>
      </w:r>
      <w:r w:rsidR="003755F2">
        <w:rPr>
          <w:b/>
          <w:sz w:val="36"/>
        </w:rPr>
        <w:t xml:space="preserve"> Luigi </w:t>
      </w:r>
      <w:r w:rsidRPr="00A52D13">
        <w:rPr>
          <w:b/>
          <w:sz w:val="36"/>
        </w:rPr>
        <w:t>Micheletti Award 2017</w:t>
      </w:r>
    </w:p>
    <w:p w:rsidR="00A52D13" w:rsidRPr="00A52D13" w:rsidRDefault="00850D06" w:rsidP="00A52D13">
      <w:pPr>
        <w:spacing w:after="0"/>
        <w:jc w:val="center"/>
        <w:rPr>
          <w:b/>
          <w:sz w:val="36"/>
        </w:rPr>
      </w:pPr>
      <w:r>
        <w:rPr>
          <w:b/>
          <w:sz w:val="36"/>
        </w:rPr>
        <w:t xml:space="preserve">za </w:t>
      </w:r>
      <w:r w:rsidR="00A52D13" w:rsidRPr="00A52D13">
        <w:rPr>
          <w:b/>
          <w:sz w:val="36"/>
        </w:rPr>
        <w:t>projekt Centr</w:t>
      </w:r>
      <w:r w:rsidR="00F11D95">
        <w:rPr>
          <w:b/>
          <w:sz w:val="36"/>
        </w:rPr>
        <w:t>um</w:t>
      </w:r>
      <w:r w:rsidR="00A52D13" w:rsidRPr="00A52D13">
        <w:rPr>
          <w:b/>
          <w:sz w:val="36"/>
        </w:rPr>
        <w:t xml:space="preserve"> stavitelského dědictví Plasy</w:t>
      </w:r>
    </w:p>
    <w:p w:rsidR="00A52D13" w:rsidRPr="00A552D6" w:rsidRDefault="00A52D13" w:rsidP="00F84DEB">
      <w:pPr>
        <w:pStyle w:val="Normlnweb"/>
        <w:spacing w:line="276" w:lineRule="auto"/>
        <w:jc w:val="both"/>
        <w:rPr>
          <w:rFonts w:ascii="Arial" w:hAnsi="Arial" w:cs="Arial"/>
          <w:b/>
          <w:sz w:val="36"/>
          <w:szCs w:val="30"/>
        </w:rPr>
      </w:pPr>
    </w:p>
    <w:p w:rsidR="00A52D13" w:rsidRPr="00A52D13" w:rsidRDefault="00A52D13" w:rsidP="00F84DEB">
      <w:pPr>
        <w:spacing w:line="360" w:lineRule="auto"/>
        <w:jc w:val="both"/>
        <w:rPr>
          <w:b/>
        </w:rPr>
      </w:pPr>
      <w:r w:rsidRPr="00A52D13">
        <w:rPr>
          <w:b/>
        </w:rPr>
        <w:t xml:space="preserve">Cena Luigi Micheletti </w:t>
      </w:r>
      <w:r w:rsidR="00CC220A">
        <w:rPr>
          <w:b/>
        </w:rPr>
        <w:t xml:space="preserve">Award </w:t>
      </w:r>
      <w:r w:rsidRPr="00A52D13">
        <w:rPr>
          <w:b/>
        </w:rPr>
        <w:t>je evropsk</w:t>
      </w:r>
      <w:r w:rsidR="00E338BB">
        <w:rPr>
          <w:b/>
        </w:rPr>
        <w:t>ým o</w:t>
      </w:r>
      <w:r w:rsidRPr="00A52D13">
        <w:rPr>
          <w:b/>
        </w:rPr>
        <w:t>ce</w:t>
      </w:r>
      <w:r w:rsidR="00E338BB">
        <w:rPr>
          <w:b/>
        </w:rPr>
        <w:t>něním</w:t>
      </w:r>
      <w:r w:rsidRPr="00A52D13">
        <w:rPr>
          <w:b/>
        </w:rPr>
        <w:t xml:space="preserve"> pro muzea, která hledají nové cesty pro přiblížení světa současných dějin, průmyslu a vědy v celém spektru jejich složitosti, souvislostí a</w:t>
      </w:r>
      <w:r w:rsidR="00F84DEB">
        <w:rPr>
          <w:b/>
        </w:rPr>
        <w:t> </w:t>
      </w:r>
      <w:r w:rsidRPr="00A52D13">
        <w:rPr>
          <w:b/>
        </w:rPr>
        <w:t>interpretací.</w:t>
      </w:r>
      <w:r>
        <w:rPr>
          <w:b/>
        </w:rPr>
        <w:t xml:space="preserve"> </w:t>
      </w:r>
      <w:r w:rsidR="00335613">
        <w:rPr>
          <w:b/>
        </w:rPr>
        <w:t xml:space="preserve"> Cenu zastřešuje Evropská muzejní akademie (</w:t>
      </w:r>
      <w:r w:rsidR="003755F2" w:rsidRPr="003755F2">
        <w:rPr>
          <w:b/>
        </w:rPr>
        <w:t>European Museum Academy</w:t>
      </w:r>
      <w:r w:rsidR="003755F2">
        <w:rPr>
          <w:b/>
        </w:rPr>
        <w:t xml:space="preserve"> - </w:t>
      </w:r>
      <w:r w:rsidR="000A4D80">
        <w:rPr>
          <w:b/>
        </w:rPr>
        <w:t>EMA</w:t>
      </w:r>
      <w:r w:rsidR="00335613">
        <w:rPr>
          <w:b/>
        </w:rPr>
        <w:t xml:space="preserve">). </w:t>
      </w:r>
      <w:r w:rsidR="001718FB">
        <w:rPr>
          <w:b/>
        </w:rPr>
        <w:t xml:space="preserve"> </w:t>
      </w:r>
      <w:r w:rsidR="001718FB" w:rsidRPr="00A52D13">
        <w:rPr>
          <w:b/>
        </w:rPr>
        <w:t>Národní</w:t>
      </w:r>
      <w:r w:rsidR="003755F2">
        <w:rPr>
          <w:b/>
        </w:rPr>
        <w:t>mu</w:t>
      </w:r>
      <w:r w:rsidR="001718FB" w:rsidRPr="00A52D13">
        <w:rPr>
          <w:b/>
        </w:rPr>
        <w:t xml:space="preserve"> technické</w:t>
      </w:r>
      <w:r w:rsidR="003755F2">
        <w:rPr>
          <w:b/>
        </w:rPr>
        <w:t>mu</w:t>
      </w:r>
      <w:r w:rsidR="001718FB" w:rsidRPr="00A52D13">
        <w:rPr>
          <w:b/>
        </w:rPr>
        <w:t xml:space="preserve"> muzeu </w:t>
      </w:r>
      <w:r w:rsidR="00F84DEB">
        <w:rPr>
          <w:b/>
        </w:rPr>
        <w:t xml:space="preserve">se </w:t>
      </w:r>
      <w:r w:rsidR="003755F2">
        <w:rPr>
          <w:b/>
        </w:rPr>
        <w:t xml:space="preserve">podařilo </w:t>
      </w:r>
      <w:r w:rsidR="00F84DEB">
        <w:rPr>
          <w:b/>
        </w:rPr>
        <w:t>s projektem Centrum</w:t>
      </w:r>
      <w:r w:rsidR="00F84DEB" w:rsidRPr="00A52D13">
        <w:rPr>
          <w:b/>
        </w:rPr>
        <w:t xml:space="preserve"> stavitelského dědictví Plasy </w:t>
      </w:r>
      <w:r w:rsidRPr="00A52D13">
        <w:rPr>
          <w:b/>
        </w:rPr>
        <w:t>dosta</w:t>
      </w:r>
      <w:r w:rsidR="003755F2">
        <w:rPr>
          <w:b/>
        </w:rPr>
        <w:t>t</w:t>
      </w:r>
      <w:r w:rsidRPr="00A52D13">
        <w:rPr>
          <w:b/>
        </w:rPr>
        <w:t xml:space="preserve"> me</w:t>
      </w:r>
      <w:r w:rsidR="00F84DEB">
        <w:rPr>
          <w:b/>
        </w:rPr>
        <w:t xml:space="preserve">zi </w:t>
      </w:r>
      <w:r w:rsidRPr="00A52D13">
        <w:rPr>
          <w:b/>
        </w:rPr>
        <w:t xml:space="preserve">muzea </w:t>
      </w:r>
      <w:r w:rsidR="00F84DEB">
        <w:rPr>
          <w:b/>
        </w:rPr>
        <w:t xml:space="preserve">nominovaná na </w:t>
      </w:r>
      <w:r w:rsidRPr="00A52D13">
        <w:rPr>
          <w:b/>
        </w:rPr>
        <w:t>Michelettiho</w:t>
      </w:r>
      <w:r w:rsidR="00F84DEB">
        <w:rPr>
          <w:b/>
        </w:rPr>
        <w:t xml:space="preserve"> cenu za rok 2017,</w:t>
      </w:r>
      <w:r w:rsidRPr="00A52D13">
        <w:rPr>
          <w:b/>
        </w:rPr>
        <w:t xml:space="preserve"> a zařadit se tak mezi špičky evropského muzejnictví.</w:t>
      </w:r>
    </w:p>
    <w:p w:rsidR="00A52D13" w:rsidRDefault="00A52D13" w:rsidP="00F84DEB">
      <w:pPr>
        <w:spacing w:line="360" w:lineRule="auto"/>
        <w:jc w:val="both"/>
      </w:pPr>
      <w:r>
        <w:t xml:space="preserve">Rozhodujícími kritérii při hodnocení </w:t>
      </w:r>
      <w:r w:rsidR="00F84DEB">
        <w:t xml:space="preserve">v této soutěži </w:t>
      </w:r>
      <w:r>
        <w:t xml:space="preserve">jsou </w:t>
      </w:r>
      <w:r w:rsidR="00CC220A">
        <w:t xml:space="preserve">pro porotce </w:t>
      </w:r>
      <w:r>
        <w:t>především otevřenost nový</w:t>
      </w:r>
      <w:r w:rsidR="00F84DEB">
        <w:t>m pohledům a</w:t>
      </w:r>
      <w:r>
        <w:t xml:space="preserve"> schopnost inovativně a kreativně prezentovat a interpretovat své sbírky a témata. Kvalita budov a provedení výstav stojí až na druhém místě, zásadní otázkou jsou ty aspekty, které činí muzea pro své návštěvníky přitažlivými, dokáží jim poskytn</w:t>
      </w:r>
      <w:r w:rsidR="00D3101D">
        <w:t xml:space="preserve">out uspokojení, leckdy dokonce </w:t>
      </w:r>
      <w:r>
        <w:t>nad rámec jejich očekávání.</w:t>
      </w:r>
    </w:p>
    <w:p w:rsidR="00E17812" w:rsidRDefault="003755F2" w:rsidP="00F84DEB">
      <w:pPr>
        <w:spacing w:line="360" w:lineRule="auto"/>
        <w:jc w:val="both"/>
      </w:pPr>
      <w:r>
        <w:t>Konference Evropské muzejní akademie spojená se s</w:t>
      </w:r>
      <w:r w:rsidR="000A4D80">
        <w:t>lavnostní</w:t>
      </w:r>
      <w:r>
        <w:t>m</w:t>
      </w:r>
      <w:r w:rsidR="000A4D80">
        <w:t xml:space="preserve"> ceremoniál</w:t>
      </w:r>
      <w:r>
        <w:t xml:space="preserve">em předávání cen </w:t>
      </w:r>
      <w:r w:rsidR="000A4D80">
        <w:t>se   odehrával</w:t>
      </w:r>
      <w:r>
        <w:t>a</w:t>
      </w:r>
      <w:r w:rsidR="000A4D80">
        <w:t xml:space="preserve"> ve dnech 28.-30. září 2017 v</w:t>
      </w:r>
      <w:r w:rsidR="001D4A9E">
        <w:t> hlavním městě Makedoni</w:t>
      </w:r>
      <w:r w:rsidR="000A4D80">
        <w:t>e</w:t>
      </w:r>
      <w:r w:rsidR="0030384A">
        <w:t xml:space="preserve"> </w:t>
      </w:r>
      <w:r w:rsidR="000A4D80">
        <w:t>Skopje</w:t>
      </w:r>
      <w:r w:rsidR="00CC220A">
        <w:t>.</w:t>
      </w:r>
      <w:r w:rsidR="00D57EF3">
        <w:t xml:space="preserve"> </w:t>
      </w:r>
      <w:r w:rsidR="00CC220A">
        <w:t xml:space="preserve"> </w:t>
      </w:r>
      <w:r w:rsidR="001D4A9E">
        <w:t>„</w:t>
      </w:r>
      <w:r w:rsidR="001D4A9E" w:rsidRPr="00D57EF3">
        <w:rPr>
          <w:i/>
        </w:rPr>
        <w:t>Představení Centra stavitelského dědictví Plasy Národního technického muzea se mezi přítomnými zástu</w:t>
      </w:r>
      <w:r w:rsidR="00B06553">
        <w:rPr>
          <w:i/>
        </w:rPr>
        <w:t xml:space="preserve">pci evropských muzeí setkalo </w:t>
      </w:r>
      <w:r w:rsidR="001D4A9E" w:rsidRPr="00D57EF3">
        <w:rPr>
          <w:i/>
        </w:rPr>
        <w:t xml:space="preserve">s velmi pozitivním </w:t>
      </w:r>
      <w:r w:rsidR="00D57EF3" w:rsidRPr="00D57EF3">
        <w:rPr>
          <w:i/>
        </w:rPr>
        <w:t>ohlasem,</w:t>
      </w:r>
      <w:r w:rsidR="00D57EF3">
        <w:t>“ říká ředitel Národního technického muzea Karel Ksandr</w:t>
      </w:r>
      <w:r w:rsidR="001D4A9E">
        <w:t xml:space="preserve">. </w:t>
      </w:r>
      <w:r w:rsidR="00256571">
        <w:t xml:space="preserve"> </w:t>
      </w:r>
      <w:r w:rsidR="00D57EF3">
        <w:t>„</w:t>
      </w:r>
      <w:r w:rsidR="00E17812" w:rsidRPr="00D57EF3">
        <w:rPr>
          <w:i/>
        </w:rPr>
        <w:t xml:space="preserve">Odbornou mezinárodní porotou </w:t>
      </w:r>
      <w:r w:rsidR="00D57EF3">
        <w:rPr>
          <w:i/>
        </w:rPr>
        <w:t xml:space="preserve">pak </w:t>
      </w:r>
      <w:r w:rsidR="00E17812" w:rsidRPr="00D57EF3">
        <w:rPr>
          <w:i/>
        </w:rPr>
        <w:t xml:space="preserve">bylo Národní technické muzeum zařazeno mezi potvrzené nominace (confirmed candidate). </w:t>
      </w:r>
      <w:r w:rsidR="00D251DA" w:rsidRPr="00D251DA">
        <w:rPr>
          <w:i/>
        </w:rPr>
        <w:t>Michelettiho</w:t>
      </w:r>
      <w:r w:rsidR="00D251DA" w:rsidRPr="00D57EF3">
        <w:rPr>
          <w:i/>
        </w:rPr>
        <w:t xml:space="preserve"> </w:t>
      </w:r>
      <w:r w:rsidR="00D251DA">
        <w:rPr>
          <w:i/>
        </w:rPr>
        <w:t>c</w:t>
      </w:r>
      <w:r w:rsidR="00E17812" w:rsidRPr="00D57EF3">
        <w:rPr>
          <w:i/>
        </w:rPr>
        <w:t xml:space="preserve">enu </w:t>
      </w:r>
      <w:r w:rsidR="004F1713">
        <w:rPr>
          <w:i/>
        </w:rPr>
        <w:t xml:space="preserve">za rok 2017 získalo irské </w:t>
      </w:r>
      <w:r w:rsidR="00D251DA">
        <w:rPr>
          <w:i/>
        </w:rPr>
        <w:t>,</w:t>
      </w:r>
      <w:r w:rsidR="00E17812" w:rsidRPr="00D57EF3">
        <w:rPr>
          <w:i/>
        </w:rPr>
        <w:t>GPO Witness</w:t>
      </w:r>
      <w:r w:rsidR="00850D06">
        <w:rPr>
          <w:i/>
        </w:rPr>
        <w:t xml:space="preserve"> History Visitor Centre</w:t>
      </w:r>
      <w:r w:rsidR="00070781">
        <w:rPr>
          <w:i/>
        </w:rPr>
        <w:t>‘</w:t>
      </w:r>
      <w:r w:rsidR="00850D06">
        <w:rPr>
          <w:i/>
        </w:rPr>
        <w:t xml:space="preserve"> v </w:t>
      </w:r>
      <w:r w:rsidR="00D251DA">
        <w:rPr>
          <w:i/>
        </w:rPr>
        <w:t>Dublin</w:t>
      </w:r>
      <w:r w:rsidR="00850D06">
        <w:rPr>
          <w:i/>
        </w:rPr>
        <w:t>u</w:t>
      </w:r>
      <w:r w:rsidR="00E17812" w:rsidRPr="00D57EF3">
        <w:rPr>
          <w:i/>
        </w:rPr>
        <w:t xml:space="preserve"> prezentující události </w:t>
      </w:r>
      <w:r w:rsidR="00E338BB" w:rsidRPr="00D57EF3">
        <w:rPr>
          <w:i/>
        </w:rPr>
        <w:t>irského boje z</w:t>
      </w:r>
      <w:r w:rsidRPr="00D57EF3">
        <w:rPr>
          <w:i/>
        </w:rPr>
        <w:t>a</w:t>
      </w:r>
      <w:r w:rsidR="00E338BB" w:rsidRPr="00D57EF3">
        <w:rPr>
          <w:i/>
        </w:rPr>
        <w:t xml:space="preserve"> nezávislost, zejména tzv. Velikonočního </w:t>
      </w:r>
      <w:r w:rsidR="00D57EF3" w:rsidRPr="00D57EF3">
        <w:rPr>
          <w:i/>
        </w:rPr>
        <w:t>povstání v roce 1916.“</w:t>
      </w:r>
    </w:p>
    <w:p w:rsidR="00A52D13" w:rsidRPr="00D251DA" w:rsidRDefault="001718FB" w:rsidP="00F84DEB">
      <w:pPr>
        <w:spacing w:after="0" w:line="360" w:lineRule="auto"/>
        <w:jc w:val="both"/>
        <w:rPr>
          <w:i/>
        </w:rPr>
      </w:pPr>
      <w:r>
        <w:t>Michelettiho cena se uděluje od roku 1996 a Národní technické muzeum se o ní letos ucházelo již po třetí. V roce 1997 a v roce 2014 skončilo mezi finalisty.</w:t>
      </w:r>
      <w:r w:rsidR="00E338BB">
        <w:t xml:space="preserve"> </w:t>
      </w:r>
      <w:r w:rsidR="00D251DA">
        <w:t>„</w:t>
      </w:r>
      <w:r w:rsidR="00E338BB" w:rsidRPr="00D251DA">
        <w:rPr>
          <w:i/>
        </w:rPr>
        <w:t xml:space="preserve">Také na letošní nominaci je </w:t>
      </w:r>
      <w:r w:rsidR="00D251DA">
        <w:rPr>
          <w:i/>
        </w:rPr>
        <w:t xml:space="preserve">NTM </w:t>
      </w:r>
      <w:r w:rsidR="001A0472">
        <w:rPr>
          <w:i/>
        </w:rPr>
        <w:t xml:space="preserve">právem hrdé. </w:t>
      </w:r>
      <w:r w:rsidR="00A52D13" w:rsidRPr="00D251DA">
        <w:rPr>
          <w:i/>
        </w:rPr>
        <w:t xml:space="preserve">Vždyť jedním z jeho cílů je být muzeem pro současného návštěvníka a nominace na Michelettiho cenu mu potvrzuje, že </w:t>
      </w:r>
      <w:r w:rsidR="00D57EF3" w:rsidRPr="00D251DA">
        <w:rPr>
          <w:i/>
        </w:rPr>
        <w:t>se ubírá</w:t>
      </w:r>
      <w:r w:rsidR="00A52D13" w:rsidRPr="00D251DA">
        <w:rPr>
          <w:i/>
        </w:rPr>
        <w:t xml:space="preserve"> správným směrem</w:t>
      </w:r>
      <w:r w:rsidR="00850D06">
        <w:rPr>
          <w:i/>
        </w:rPr>
        <w:t>,“</w:t>
      </w:r>
      <w:r w:rsidR="00D251DA">
        <w:rPr>
          <w:i/>
        </w:rPr>
        <w:t xml:space="preserve"> dodává Karel Ksandr.</w:t>
      </w:r>
      <w:r w:rsidR="00A52D13" w:rsidRPr="00D251DA">
        <w:rPr>
          <w:i/>
        </w:rPr>
        <w:t xml:space="preserve"> </w:t>
      </w:r>
    </w:p>
    <w:p w:rsidR="001D4A9E" w:rsidRPr="00D251DA" w:rsidRDefault="001D4A9E" w:rsidP="00F84DEB">
      <w:pPr>
        <w:spacing w:after="0"/>
        <w:jc w:val="both"/>
        <w:rPr>
          <w:rFonts w:ascii="Calibri" w:hAnsi="Calibri" w:cs="Calibri"/>
          <w:b/>
          <w:i/>
          <w:iCs/>
          <w:noProof/>
          <w:sz w:val="24"/>
          <w:lang w:eastAsia="cs-CZ"/>
        </w:rPr>
      </w:pPr>
    </w:p>
    <w:p w:rsidR="001D4A9E" w:rsidRPr="00D251DA" w:rsidRDefault="001D4A9E" w:rsidP="00E338BB">
      <w:pPr>
        <w:spacing w:after="0"/>
        <w:rPr>
          <w:rFonts w:ascii="Calibri" w:hAnsi="Calibri" w:cs="Calibri"/>
          <w:b/>
          <w:i/>
          <w:iCs/>
          <w:noProof/>
          <w:sz w:val="24"/>
          <w:lang w:eastAsia="cs-CZ"/>
        </w:rPr>
      </w:pPr>
    </w:p>
    <w:p w:rsidR="001D4A9E" w:rsidRDefault="001D4A9E" w:rsidP="00E338BB">
      <w:pPr>
        <w:spacing w:after="0"/>
        <w:rPr>
          <w:rFonts w:ascii="Calibri" w:hAnsi="Calibri" w:cs="Calibri"/>
          <w:b/>
          <w:iCs/>
          <w:noProof/>
          <w:sz w:val="24"/>
          <w:lang w:eastAsia="cs-CZ"/>
        </w:rPr>
      </w:pPr>
    </w:p>
    <w:p w:rsidR="00112091" w:rsidRDefault="00112091" w:rsidP="00E338BB">
      <w:pPr>
        <w:spacing w:after="0"/>
        <w:rPr>
          <w:rFonts w:ascii="Calibri" w:hAnsi="Calibri" w:cs="Calibri"/>
          <w:b/>
          <w:iCs/>
          <w:noProof/>
          <w:sz w:val="24"/>
          <w:lang w:eastAsia="cs-CZ"/>
        </w:rPr>
      </w:pPr>
    </w:p>
    <w:p w:rsidR="00112091" w:rsidRDefault="00112091" w:rsidP="00E338BB">
      <w:pPr>
        <w:spacing w:after="0"/>
        <w:rPr>
          <w:rFonts w:ascii="Calibri" w:hAnsi="Calibri" w:cs="Calibri"/>
          <w:b/>
          <w:iCs/>
          <w:noProof/>
          <w:sz w:val="24"/>
          <w:lang w:eastAsia="cs-CZ"/>
        </w:rPr>
      </w:pPr>
    </w:p>
    <w:p w:rsidR="001D4A9E" w:rsidRDefault="001D4A9E" w:rsidP="00E338BB">
      <w:pPr>
        <w:spacing w:after="0"/>
        <w:rPr>
          <w:rFonts w:ascii="Calibri" w:hAnsi="Calibri" w:cs="Calibri"/>
          <w:b/>
          <w:iCs/>
          <w:noProof/>
          <w:sz w:val="24"/>
          <w:lang w:eastAsia="cs-CZ"/>
        </w:rPr>
      </w:pPr>
    </w:p>
    <w:p w:rsidR="001D4A9E" w:rsidRDefault="00C85220" w:rsidP="00C85220">
      <w:pPr>
        <w:spacing w:after="0"/>
        <w:jc w:val="center"/>
        <w:rPr>
          <w:rFonts w:ascii="Calibri" w:hAnsi="Calibri" w:cs="Calibri"/>
          <w:b/>
          <w:iCs/>
          <w:noProof/>
          <w:sz w:val="24"/>
          <w:lang w:eastAsia="cs-CZ"/>
        </w:rPr>
      </w:pPr>
      <w:r>
        <w:rPr>
          <w:rFonts w:ascii="Calibri" w:hAnsi="Calibri" w:cs="Calibri"/>
          <w:b/>
          <w:iCs/>
          <w:noProof/>
          <w:sz w:val="24"/>
          <w:lang w:eastAsia="cs-CZ"/>
        </w:rPr>
        <w:drawing>
          <wp:inline distT="0" distB="0" distL="0" distR="0">
            <wp:extent cx="4637837" cy="3091333"/>
            <wp:effectExtent l="0" t="0" r="0" b="0"/>
            <wp:docPr id="5" name="Obrázek 5" descr="C:\Users\tklick\Downloads\krovy_nah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klick\Downloads\krovy_nahle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268" cy="309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A9E" w:rsidRDefault="00C85220" w:rsidP="00C85220">
      <w:pPr>
        <w:spacing w:after="0"/>
        <w:jc w:val="center"/>
      </w:pPr>
      <w:r>
        <w:t>Expozice stavitelství Centra stavitelského dědictví Plasy – část věnovaná krovům</w:t>
      </w:r>
    </w:p>
    <w:p w:rsidR="001D4A9E" w:rsidRDefault="00112091" w:rsidP="00E338BB">
      <w:pPr>
        <w:spacing w:after="0"/>
      </w:pPr>
      <w:r>
        <w:rPr>
          <w:rFonts w:ascii="Calibri" w:hAnsi="Calibri" w:cs="Calibri"/>
          <w:b/>
          <w:iCs/>
          <w:noProof/>
          <w:sz w:val="24"/>
          <w:lang w:eastAsia="cs-CZ"/>
        </w:rPr>
        <w:drawing>
          <wp:anchor distT="0" distB="0" distL="114300" distR="114300" simplePos="0" relativeHeight="251658240" behindDoc="0" locked="0" layoutInCell="1" allowOverlap="1" wp14:anchorId="755053FE" wp14:editId="25B31AC8">
            <wp:simplePos x="0" y="0"/>
            <wp:positionH relativeFrom="column">
              <wp:posOffset>562610</wp:posOffset>
            </wp:positionH>
            <wp:positionV relativeFrom="paragraph">
              <wp:posOffset>139065</wp:posOffset>
            </wp:positionV>
            <wp:extent cx="4710430" cy="3140710"/>
            <wp:effectExtent l="0" t="0" r="0" b="2540"/>
            <wp:wrapNone/>
            <wp:docPr id="3" name="Obrázek 3" descr="C:\Users\kkoder\Documents\AKCE\170929_Skopje_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koder\Documents\AKCE\170929_Skopje_3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0430" cy="314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2D13" w:rsidRDefault="00A52D13" w:rsidP="001D4A9E">
      <w:pPr>
        <w:spacing w:before="100" w:beforeAutospacing="1" w:after="198"/>
        <w:rPr>
          <w:rFonts w:ascii="Calibri" w:hAnsi="Calibri" w:cs="Calibri"/>
          <w:b/>
          <w:iCs/>
          <w:sz w:val="24"/>
          <w:lang w:eastAsia="cs-CZ"/>
        </w:rPr>
      </w:pPr>
    </w:p>
    <w:p w:rsidR="001D4A9E" w:rsidRDefault="00A52D13" w:rsidP="00C8522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</w:p>
    <w:p w:rsidR="001D4A9E" w:rsidRDefault="001D4A9E" w:rsidP="00A52D1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D4A9E" w:rsidRDefault="001D4A9E" w:rsidP="00A52D1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D4A9E" w:rsidRDefault="001D4A9E" w:rsidP="00A52D1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D4A9E" w:rsidRDefault="001D4A9E" w:rsidP="00A52D1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12091" w:rsidRDefault="00112091" w:rsidP="00A52D1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12091" w:rsidRPr="00112091" w:rsidRDefault="00112091" w:rsidP="00A52D13">
      <w:pPr>
        <w:spacing w:line="360" w:lineRule="auto"/>
        <w:jc w:val="both"/>
        <w:rPr>
          <w:rFonts w:cstheme="minorHAnsi"/>
          <w:szCs w:val="24"/>
        </w:rPr>
      </w:pPr>
      <w:r w:rsidRPr="00112091">
        <w:rPr>
          <w:rFonts w:cstheme="minorHAnsi"/>
          <w:szCs w:val="24"/>
        </w:rPr>
        <w:t>Zástupci Národního technického muzea na slavnostním večeru Evropské muzejní akademie ve Skopje</w:t>
      </w:r>
    </w:p>
    <w:p w:rsidR="00C85220" w:rsidRPr="00636C5A" w:rsidRDefault="00C85220" w:rsidP="00636C5A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cs-CZ"/>
        </w:rPr>
        <w:lastRenderedPageBreak/>
        <w:drawing>
          <wp:inline distT="0" distB="0" distL="0" distR="0" wp14:anchorId="4DFF017C" wp14:editId="4AE8DC5F">
            <wp:extent cx="2377440" cy="3342716"/>
            <wp:effectExtent l="0" t="0" r="3810" b="0"/>
            <wp:docPr id="4" name="Obrázek 4" descr="C:\Users\tklick\Downloads\EMA 2017 Michel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klick\Downloads\EMA 2017 Michelett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3342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6C5A">
        <w:rPr>
          <w:rFonts w:ascii="Arial" w:hAnsi="Arial" w:cs="Arial"/>
          <w:sz w:val="24"/>
          <w:szCs w:val="24"/>
        </w:rPr>
        <w:br/>
      </w:r>
      <w:r w:rsidR="00112091" w:rsidRPr="00112091">
        <w:rPr>
          <w:rFonts w:cstheme="minorHAnsi"/>
          <w:szCs w:val="24"/>
        </w:rPr>
        <w:t>Potvrzení o nominaci Centra stavitelského dědictví Plasy</w:t>
      </w:r>
    </w:p>
    <w:p w:rsidR="00C85220" w:rsidRDefault="00C85220" w:rsidP="00A52D1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85220" w:rsidRDefault="00C85220" w:rsidP="00A52D1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85220" w:rsidRDefault="00C85220" w:rsidP="00A52D1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85220" w:rsidRDefault="00C85220" w:rsidP="00A52D1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52D13" w:rsidTr="00447DBE">
        <w:tc>
          <w:tcPr>
            <w:tcW w:w="4606" w:type="dxa"/>
          </w:tcPr>
          <w:p w:rsidR="001D4A9E" w:rsidRDefault="00A52D13" w:rsidP="00447DBE">
            <w:pPr>
              <w:rPr>
                <w:rFonts w:ascii="Arial" w:hAnsi="Arial" w:cs="Arial"/>
                <w:sz w:val="24"/>
                <w:szCs w:val="24"/>
              </w:rPr>
            </w:pPr>
            <w:r w:rsidRPr="00504C33">
              <w:rPr>
                <w:rFonts w:ascii="Arial" w:hAnsi="Arial" w:cs="Arial"/>
                <w:sz w:val="24"/>
                <w:szCs w:val="24"/>
              </w:rPr>
              <w:t xml:space="preserve">Tisková zpráva 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F022AE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října</w:t>
            </w:r>
            <w:r w:rsidRPr="00F022AE">
              <w:rPr>
                <w:rFonts w:ascii="Arial" w:hAnsi="Arial" w:cs="Arial"/>
                <w:sz w:val="24"/>
                <w:szCs w:val="24"/>
              </w:rPr>
              <w:t xml:space="preserve"> 2017</w:t>
            </w:r>
          </w:p>
          <w:p w:rsidR="001D4A9E" w:rsidRDefault="001D4A9E" w:rsidP="00447DBE">
            <w:pPr>
              <w:rPr>
                <w:rFonts w:ascii="Arial" w:hAnsi="Arial" w:cs="Arial"/>
                <w:sz w:val="24"/>
                <w:szCs w:val="24"/>
              </w:rPr>
            </w:pPr>
          </w:p>
          <w:p w:rsidR="00A52D13" w:rsidRPr="0096368D" w:rsidRDefault="00A52D13" w:rsidP="00447DBE">
            <w:pPr>
              <w:rPr>
                <w:b/>
              </w:rPr>
            </w:pPr>
            <w:r w:rsidRPr="0096368D">
              <w:rPr>
                <w:b/>
              </w:rPr>
              <w:t>Mgr. Kristýna Koderová</w:t>
            </w:r>
            <w:r w:rsidRPr="0096368D">
              <w:rPr>
                <w:b/>
              </w:rPr>
              <w:br/>
            </w:r>
          </w:p>
          <w:p w:rsidR="00A52D13" w:rsidRPr="0096368D" w:rsidRDefault="00A52D13" w:rsidP="00447DBE">
            <w:r w:rsidRPr="0096368D">
              <w:t>Oddělení PR a práce s veřejností</w:t>
            </w:r>
            <w:r w:rsidRPr="0096368D">
              <w:br/>
              <w:t>Email: kristyna.koderova@ntm.cz</w:t>
            </w:r>
            <w:r>
              <w:br/>
              <w:t>Tel.: 373 300 744 / Mob.</w:t>
            </w:r>
            <w:r w:rsidRPr="0096368D">
              <w:t>: 777 710 802</w:t>
            </w:r>
          </w:p>
          <w:p w:rsidR="00A52D13" w:rsidRPr="0096368D" w:rsidRDefault="00A52D13" w:rsidP="00447DBE"/>
          <w:p w:rsidR="00A52D13" w:rsidRPr="001A0472" w:rsidRDefault="00A52D13" w:rsidP="00447DBE">
            <w:r w:rsidRPr="0096368D">
              <w:t xml:space="preserve">Národní technické muzeum </w:t>
            </w:r>
            <w:r w:rsidRPr="0096368D">
              <w:br/>
              <w:t>Centrum stavitelského dědictví Plasy</w:t>
            </w:r>
            <w:r w:rsidRPr="0096368D">
              <w:br/>
              <w:t>Pi</w:t>
            </w:r>
            <w:r>
              <w:t>vovarská 5, 331 01 Plasy</w:t>
            </w:r>
            <w:r>
              <w:br/>
              <w:t>www.</w:t>
            </w:r>
            <w:r w:rsidRPr="0096368D">
              <w:t>muzeum-plasy.cz</w:t>
            </w:r>
            <w:r w:rsidRPr="0096368D">
              <w:br/>
              <w:t>www.ntm.cz</w:t>
            </w:r>
          </w:p>
        </w:tc>
        <w:tc>
          <w:tcPr>
            <w:tcW w:w="4606" w:type="dxa"/>
          </w:tcPr>
          <w:p w:rsidR="001D4A9E" w:rsidRDefault="001D4A9E" w:rsidP="00447DBE">
            <w:pPr>
              <w:rPr>
                <w:b/>
              </w:rPr>
            </w:pPr>
          </w:p>
          <w:p w:rsidR="001D4A9E" w:rsidRDefault="001D4A9E" w:rsidP="00447DBE">
            <w:pPr>
              <w:rPr>
                <w:b/>
              </w:rPr>
            </w:pPr>
          </w:p>
          <w:p w:rsidR="00A52D13" w:rsidRPr="0096368D" w:rsidRDefault="00A52D13" w:rsidP="00447DBE">
            <w:pPr>
              <w:rPr>
                <w:b/>
              </w:rPr>
            </w:pPr>
            <w:r w:rsidRPr="0096368D">
              <w:rPr>
                <w:b/>
              </w:rPr>
              <w:t>Mgr. Adam Dušek</w:t>
            </w:r>
          </w:p>
          <w:p w:rsidR="00A52D13" w:rsidRPr="0096368D" w:rsidRDefault="00A52D13" w:rsidP="00447DBE">
            <w:r>
              <w:br/>
            </w:r>
            <w:r w:rsidRPr="0096368D">
              <w:t>Vedoucí oddělení PR a práce s veřejností</w:t>
            </w:r>
          </w:p>
          <w:p w:rsidR="00A52D13" w:rsidRPr="0096368D" w:rsidRDefault="00A52D13" w:rsidP="00447DBE">
            <w:r w:rsidRPr="0096368D">
              <w:t>Email: adam.dusek@ntm.cz</w:t>
            </w:r>
          </w:p>
          <w:p w:rsidR="00A52D13" w:rsidRPr="0096368D" w:rsidRDefault="00A52D13" w:rsidP="00447DBE">
            <w:r>
              <w:t xml:space="preserve">Mob.: </w:t>
            </w:r>
            <w:r w:rsidRPr="0096368D">
              <w:t> 774 426 828</w:t>
            </w:r>
          </w:p>
          <w:p w:rsidR="00A52D13" w:rsidRPr="0096368D" w:rsidRDefault="00A52D13" w:rsidP="00447DBE">
            <w:r w:rsidRPr="0096368D">
              <w:br/>
              <w:t>Národní technické muzeum</w:t>
            </w:r>
          </w:p>
          <w:p w:rsidR="00A52D13" w:rsidRPr="0096368D" w:rsidRDefault="00A52D13" w:rsidP="00447DBE">
            <w:r>
              <w:t>Kostelní 42, 170 00</w:t>
            </w:r>
            <w:r w:rsidRPr="0096368D">
              <w:t xml:space="preserve"> Praha 7</w:t>
            </w:r>
          </w:p>
          <w:p w:rsidR="00A52D13" w:rsidRPr="0096368D" w:rsidRDefault="00A52D13" w:rsidP="001D4A9E">
            <w:r w:rsidRPr="0096368D">
              <w:t>www.ntm.cz</w:t>
            </w:r>
          </w:p>
        </w:tc>
      </w:tr>
    </w:tbl>
    <w:p w:rsidR="001A0472" w:rsidRDefault="001A0472" w:rsidP="001A0472"/>
    <w:sectPr w:rsidR="001A047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229" w:rsidRDefault="00BF5229">
      <w:pPr>
        <w:spacing w:after="0" w:line="240" w:lineRule="auto"/>
      </w:pPr>
      <w:r>
        <w:separator/>
      </w:r>
    </w:p>
  </w:endnote>
  <w:endnote w:type="continuationSeparator" w:id="0">
    <w:p w:rsidR="00BF5229" w:rsidRDefault="00BF5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dobe Hebrew">
    <w:altName w:val="Times New Roman"/>
    <w:panose1 w:val="00000000000000000000"/>
    <w:charset w:val="00"/>
    <w:family w:val="roman"/>
    <w:notTrueType/>
    <w:pitch w:val="variable"/>
    <w:sig w:usb0="00000000" w:usb1="4000204A" w:usb2="00000000" w:usb3="00000000" w:csb0="0000002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BF5229" w:rsidP="002D163B">
    <w:pPr>
      <w:pStyle w:val="Zpat"/>
      <w:jc w:val="center"/>
    </w:pPr>
    <w:hyperlink r:id="rId1" w:history="1">
      <w:r w:rsidR="00A52D13" w:rsidRPr="00F46B5A">
        <w:t>www.ntm.cz</w:t>
      </w:r>
    </w:hyperlink>
  </w:p>
  <w:p w:rsidR="00F46B5A" w:rsidRPr="006A66F9" w:rsidRDefault="00A52D13" w:rsidP="002D163B">
    <w:pPr>
      <w:pStyle w:val="Zpat"/>
      <w:jc w:val="center"/>
    </w:pPr>
    <w:r>
      <w:t>www.muzeum-plasy.cz</w:t>
    </w:r>
  </w:p>
  <w:p w:rsidR="002D163B" w:rsidRPr="002D163B" w:rsidRDefault="00BF5229" w:rsidP="002D163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229" w:rsidRDefault="00BF5229">
      <w:pPr>
        <w:spacing w:after="0" w:line="240" w:lineRule="auto"/>
      </w:pPr>
      <w:r>
        <w:separator/>
      </w:r>
    </w:p>
  </w:footnote>
  <w:footnote w:type="continuationSeparator" w:id="0">
    <w:p w:rsidR="00BF5229" w:rsidRDefault="00BF5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Pr="006A66F9" w:rsidRDefault="00A52D13" w:rsidP="001D4A9E">
    <w:pPr>
      <w:pStyle w:val="Nadpis4"/>
      <w:tabs>
        <w:tab w:val="right" w:pos="9720"/>
      </w:tabs>
      <w:spacing w:after="60" w:line="240" w:lineRule="auto"/>
      <w:ind w:right="-34" w:firstLine="993"/>
      <w:jc w:val="left"/>
      <w:rPr>
        <w:rFonts w:asciiTheme="minorHAnsi" w:hAnsiTheme="minorHAnsi"/>
        <w:color w:val="333333"/>
        <w:spacing w:val="8"/>
        <w:sz w:val="24"/>
        <w:szCs w:val="24"/>
      </w:rPr>
    </w:pPr>
    <w:r w:rsidRPr="006A66F9">
      <w:rPr>
        <w:rFonts w:asciiTheme="minorHAnsi" w:hAnsiTheme="minorHAnsi" w:cs="Adobe Hebrew"/>
        <w:noProof/>
      </w:rPr>
      <w:drawing>
        <wp:anchor distT="0" distB="0" distL="114300" distR="114300" simplePos="0" relativeHeight="251659264" behindDoc="0" locked="0" layoutInCell="1" allowOverlap="1" wp14:anchorId="443211EE" wp14:editId="4FE6C169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2" name="Obrázek 2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66F9">
      <w:rPr>
        <w:rFonts w:asciiTheme="minorHAnsi" w:hAnsiTheme="minorHAnsi" w:cs="Adobe Hebrew"/>
        <w:noProof/>
        <w:color w:val="333333"/>
        <w:spacing w:val="8"/>
        <w:sz w:val="20"/>
      </w:rPr>
      <w:t xml:space="preserve">    </w:t>
    </w:r>
    <w:r w:rsidRPr="006A66F9">
      <w:rPr>
        <w:rFonts w:asciiTheme="minorHAnsi" w:hAnsiTheme="minorHAnsi"/>
        <w:noProof/>
        <w:color w:val="333333"/>
        <w:spacing w:val="8"/>
        <w:sz w:val="24"/>
        <w:szCs w:val="24"/>
      </w:rPr>
      <w:t>TISKOVÁ ZPRÁVA</w:t>
    </w:r>
  </w:p>
  <w:p w:rsidR="002D163B" w:rsidRPr="006A66F9" w:rsidRDefault="00A52D13" w:rsidP="002D163B">
    <w:pPr>
      <w:pStyle w:val="tir"/>
      <w:spacing w:after="60"/>
      <w:ind w:left="0" w:right="-1602" w:firstLine="993"/>
      <w:jc w:val="left"/>
      <w:rPr>
        <w:rFonts w:asciiTheme="minorHAnsi" w:hAnsiTheme="minorHAnsi"/>
        <w:b/>
        <w:color w:val="333333"/>
        <w:spacing w:val="16"/>
        <w:w w:val="104"/>
        <w:sz w:val="16"/>
        <w:szCs w:val="16"/>
      </w:rPr>
    </w:pPr>
    <w:r w:rsidRPr="006A66F9">
      <w:rPr>
        <w:rFonts w:asciiTheme="minorHAnsi" w:hAnsiTheme="minorHAnsi"/>
        <w:b/>
        <w:color w:val="333333"/>
        <w:spacing w:val="16"/>
        <w:w w:val="104"/>
        <w:sz w:val="16"/>
        <w:szCs w:val="16"/>
      </w:rPr>
      <w:t xml:space="preserve">    NÁRODNÍ TECHNICKÉ MUZEUM &gt; KOSTELNÍ 42 &gt; 170 78 PRAHA 7 &gt; WWW.NTM.CZ</w:t>
    </w:r>
  </w:p>
  <w:p w:rsidR="002D163B" w:rsidRPr="006A66F9" w:rsidRDefault="00A52D13" w:rsidP="002D163B">
    <w:pPr>
      <w:pStyle w:val="tir"/>
      <w:spacing w:after="60"/>
      <w:ind w:left="0" w:right="-1602" w:firstLine="993"/>
      <w:jc w:val="left"/>
      <w:rPr>
        <w:rFonts w:asciiTheme="minorHAnsi" w:hAnsiTheme="minorHAnsi" w:cs="Adobe Hebrew"/>
        <w:color w:val="333333"/>
        <w:spacing w:val="16"/>
        <w:sz w:val="20"/>
      </w:rPr>
    </w:pPr>
    <w:r w:rsidRPr="006A66F9">
      <w:rPr>
        <w:rFonts w:asciiTheme="minorHAnsi" w:hAnsiTheme="minorHAnsi"/>
        <w:b/>
        <w:color w:val="333333"/>
        <w:spacing w:val="16"/>
        <w:sz w:val="16"/>
        <w:szCs w:val="16"/>
      </w:rPr>
      <w:t xml:space="preserve">    KONTAKT PRO MÉDIA &gt; adam.dusek@NTM.CZ &gt; 220 399 166 &gt; 774 426</w:t>
    </w:r>
    <w:r>
      <w:rPr>
        <w:rFonts w:asciiTheme="minorHAnsi" w:hAnsiTheme="minorHAnsi"/>
        <w:b/>
        <w:color w:val="333333"/>
        <w:spacing w:val="16"/>
        <w:sz w:val="16"/>
        <w:szCs w:val="16"/>
      </w:rPr>
      <w:t> </w:t>
    </w:r>
    <w:r w:rsidRPr="006A66F9">
      <w:rPr>
        <w:rFonts w:asciiTheme="minorHAnsi" w:hAnsiTheme="minorHAnsi"/>
        <w:b/>
        <w:color w:val="333333"/>
        <w:spacing w:val="16"/>
        <w:sz w:val="16"/>
        <w:szCs w:val="16"/>
      </w:rPr>
      <w:t>828</w:t>
    </w:r>
  </w:p>
  <w:p w:rsidR="002D163B" w:rsidRDefault="00BF5229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D13"/>
    <w:rsid w:val="000231B0"/>
    <w:rsid w:val="00070781"/>
    <w:rsid w:val="00093DF9"/>
    <w:rsid w:val="000A4D80"/>
    <w:rsid w:val="000E4A41"/>
    <w:rsid w:val="00112091"/>
    <w:rsid w:val="001718FB"/>
    <w:rsid w:val="001A0472"/>
    <w:rsid w:val="001D4A9E"/>
    <w:rsid w:val="00256571"/>
    <w:rsid w:val="0030384A"/>
    <w:rsid w:val="00335613"/>
    <w:rsid w:val="003755F2"/>
    <w:rsid w:val="004F1713"/>
    <w:rsid w:val="00535A71"/>
    <w:rsid w:val="00636C5A"/>
    <w:rsid w:val="00697A0F"/>
    <w:rsid w:val="007F7B93"/>
    <w:rsid w:val="00850D06"/>
    <w:rsid w:val="00951D1C"/>
    <w:rsid w:val="00A52D13"/>
    <w:rsid w:val="00AB4D35"/>
    <w:rsid w:val="00B06553"/>
    <w:rsid w:val="00BF5229"/>
    <w:rsid w:val="00C85220"/>
    <w:rsid w:val="00CC220A"/>
    <w:rsid w:val="00D251DA"/>
    <w:rsid w:val="00D3101D"/>
    <w:rsid w:val="00D57EF3"/>
    <w:rsid w:val="00D72C09"/>
    <w:rsid w:val="00DC5583"/>
    <w:rsid w:val="00E15889"/>
    <w:rsid w:val="00E17812"/>
    <w:rsid w:val="00E338BB"/>
    <w:rsid w:val="00EA65E0"/>
    <w:rsid w:val="00EF3C66"/>
    <w:rsid w:val="00F11D95"/>
    <w:rsid w:val="00F8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52D13"/>
  </w:style>
  <w:style w:type="paragraph" w:styleId="Nadpis4">
    <w:name w:val="heading 4"/>
    <w:basedOn w:val="Normln"/>
    <w:next w:val="Normln"/>
    <w:link w:val="Nadpis4Char"/>
    <w:qFormat/>
    <w:rsid w:val="00A52D13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A52D13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52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52D13"/>
  </w:style>
  <w:style w:type="paragraph" w:styleId="Zpat">
    <w:name w:val="footer"/>
    <w:basedOn w:val="Normln"/>
    <w:link w:val="ZpatChar"/>
    <w:uiPriority w:val="99"/>
    <w:unhideWhenUsed/>
    <w:rsid w:val="00A52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52D13"/>
  </w:style>
  <w:style w:type="paragraph" w:customStyle="1" w:styleId="tir">
    <w:name w:val="tiráž"/>
    <w:basedOn w:val="Normln"/>
    <w:rsid w:val="00A52D13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table" w:styleId="Mkatabulky">
    <w:name w:val="Table Grid"/>
    <w:basedOn w:val="Normlntabulka"/>
    <w:uiPriority w:val="59"/>
    <w:rsid w:val="00A52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semiHidden/>
    <w:unhideWhenUsed/>
    <w:rsid w:val="00A52D13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52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52D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52D13"/>
  </w:style>
  <w:style w:type="paragraph" w:styleId="Nadpis4">
    <w:name w:val="heading 4"/>
    <w:basedOn w:val="Normln"/>
    <w:next w:val="Normln"/>
    <w:link w:val="Nadpis4Char"/>
    <w:qFormat/>
    <w:rsid w:val="00A52D13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A52D13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52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52D13"/>
  </w:style>
  <w:style w:type="paragraph" w:styleId="Zpat">
    <w:name w:val="footer"/>
    <w:basedOn w:val="Normln"/>
    <w:link w:val="ZpatChar"/>
    <w:uiPriority w:val="99"/>
    <w:unhideWhenUsed/>
    <w:rsid w:val="00A52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52D13"/>
  </w:style>
  <w:style w:type="paragraph" w:customStyle="1" w:styleId="tir">
    <w:name w:val="tiráž"/>
    <w:basedOn w:val="Normln"/>
    <w:rsid w:val="00A52D13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table" w:styleId="Mkatabulky">
    <w:name w:val="Table Grid"/>
    <w:basedOn w:val="Normlntabulka"/>
    <w:uiPriority w:val="59"/>
    <w:rsid w:val="00A52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semiHidden/>
    <w:unhideWhenUsed/>
    <w:rsid w:val="00A52D13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52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52D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tm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404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Kristýna Koderová</dc:creator>
  <cp:lastModifiedBy>Jan Duda</cp:lastModifiedBy>
  <cp:revision>2</cp:revision>
  <cp:lastPrinted>2017-10-03T09:24:00Z</cp:lastPrinted>
  <dcterms:created xsi:type="dcterms:W3CDTF">2017-10-09T07:46:00Z</dcterms:created>
  <dcterms:modified xsi:type="dcterms:W3CDTF">2017-10-09T07:46:00Z</dcterms:modified>
</cp:coreProperties>
</file>